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7D1E" w:rsidRPr="009C7D1E" w:rsidRDefault="009C7D1E" w:rsidP="009C7D1E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bookmarkStart w:id="0" w:name="_Hlk532464112"/>
      <w:r w:rsidRPr="009C7D1E">
        <w:rPr>
          <w:rFonts w:ascii="標楷體" w:eastAsia="標楷體" w:hAnsi="標楷體" w:hint="eastAsia"/>
          <w:b/>
          <w:bCs/>
          <w:sz w:val="32"/>
          <w:szCs w:val="32"/>
        </w:rPr>
        <w:t>2025達德寒假快樂冬令營</w:t>
      </w:r>
    </w:p>
    <w:tbl>
      <w:tblPr>
        <w:tblW w:w="1063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1899"/>
        <w:gridCol w:w="1985"/>
        <w:gridCol w:w="1843"/>
        <w:gridCol w:w="1724"/>
        <w:gridCol w:w="1792"/>
      </w:tblGrid>
      <w:tr w:rsidR="009C7D1E" w:rsidRPr="009C7D1E" w:rsidTr="005569F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394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bookmarkStart w:id="1" w:name="_Hlk184376860"/>
            <w:bookmarkEnd w:id="0"/>
            <w:r w:rsidRPr="009C7D1E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899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985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843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724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792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9C7D1E" w:rsidRPr="009C7D1E" w:rsidTr="005569F1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394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8:00~8:50</w:t>
            </w:r>
          </w:p>
        </w:tc>
        <w:tc>
          <w:tcPr>
            <w:tcW w:w="9243" w:type="dxa"/>
            <w:gridSpan w:val="5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早 餐 BAR ＆ 活 力 健 康 操</w:t>
            </w:r>
          </w:p>
        </w:tc>
      </w:tr>
      <w:tr w:rsidR="009C7D1E" w:rsidRPr="009C7D1E" w:rsidTr="005569F1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9:00~10:20</w:t>
            </w:r>
          </w:p>
        </w:tc>
        <w:tc>
          <w:tcPr>
            <w:tcW w:w="9243" w:type="dxa"/>
            <w:gridSpan w:val="5"/>
            <w:tcBorders>
              <w:bottom w:val="single" w:sz="4" w:space="0" w:color="auto"/>
            </w:tcBorders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寒  假  作  業  指  導</w:t>
            </w:r>
          </w:p>
        </w:tc>
      </w:tr>
      <w:tr w:rsidR="009C7D1E" w:rsidRPr="009C7D1E" w:rsidTr="005569F1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10:30~12:00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快樂體能營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創意DIY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探索科學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趣味互動桌遊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圍棋天地</w:t>
            </w:r>
          </w:p>
        </w:tc>
      </w:tr>
      <w:tr w:rsidR="009C7D1E" w:rsidRPr="009C7D1E" w:rsidTr="005569F1">
        <w:tblPrEx>
          <w:tblCellMar>
            <w:top w:w="0" w:type="dxa"/>
            <w:bottom w:w="0" w:type="dxa"/>
          </w:tblCellMar>
        </w:tblPrEx>
        <w:trPr>
          <w:cantSplit/>
          <w:trHeight w:val="128"/>
          <w:jc w:val="center"/>
        </w:trPr>
        <w:tc>
          <w:tcPr>
            <w:tcW w:w="1394" w:type="dxa"/>
            <w:vMerge w:val="restart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12:00~14:20</w:t>
            </w:r>
          </w:p>
        </w:tc>
        <w:tc>
          <w:tcPr>
            <w:tcW w:w="9243" w:type="dxa"/>
            <w:gridSpan w:val="5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午  餐  時  間</w:t>
            </w:r>
          </w:p>
        </w:tc>
      </w:tr>
      <w:tr w:rsidR="009C7D1E" w:rsidRPr="009C7D1E" w:rsidTr="005569F1">
        <w:tblPrEx>
          <w:tblCellMar>
            <w:top w:w="0" w:type="dxa"/>
            <w:bottom w:w="0" w:type="dxa"/>
          </w:tblCellMar>
        </w:tblPrEx>
        <w:trPr>
          <w:cantSplit/>
          <w:trHeight w:val="128"/>
          <w:jc w:val="center"/>
        </w:trPr>
        <w:tc>
          <w:tcPr>
            <w:tcW w:w="1394" w:type="dxa"/>
            <w:vMerge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243" w:type="dxa"/>
            <w:gridSpan w:val="5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甜  蜜  夢  鄉</w:t>
            </w:r>
          </w:p>
        </w:tc>
      </w:tr>
      <w:tr w:rsidR="009C7D1E" w:rsidRPr="009C7D1E" w:rsidTr="005569F1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1394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14:30~16:00</w:t>
            </w:r>
          </w:p>
        </w:tc>
        <w:tc>
          <w:tcPr>
            <w:tcW w:w="1899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語文大躍進</w:t>
            </w:r>
          </w:p>
        </w:tc>
        <w:tc>
          <w:tcPr>
            <w:tcW w:w="1985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實用生活美語</w:t>
            </w:r>
          </w:p>
        </w:tc>
        <w:tc>
          <w:tcPr>
            <w:tcW w:w="1843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小小藝術家</w:t>
            </w:r>
          </w:p>
        </w:tc>
        <w:tc>
          <w:tcPr>
            <w:tcW w:w="1724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美食小當家</w:t>
            </w:r>
          </w:p>
        </w:tc>
        <w:tc>
          <w:tcPr>
            <w:tcW w:w="1792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cs="標楷體" w:hint="eastAsia"/>
                <w:b/>
                <w:bCs/>
                <w:szCs w:val="24"/>
              </w:rPr>
              <w:t>數學大考驗</w:t>
            </w:r>
          </w:p>
        </w:tc>
      </w:tr>
      <w:tr w:rsidR="009C7D1E" w:rsidRPr="009C7D1E" w:rsidTr="005569F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394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16:00~16:30</w:t>
            </w:r>
          </w:p>
        </w:tc>
        <w:tc>
          <w:tcPr>
            <w:tcW w:w="9243" w:type="dxa"/>
            <w:gridSpan w:val="5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點  心  時  間</w:t>
            </w:r>
          </w:p>
        </w:tc>
      </w:tr>
      <w:tr w:rsidR="009C7D1E" w:rsidRPr="009C7D1E" w:rsidTr="005569F1">
        <w:tblPrEx>
          <w:tblCellMar>
            <w:top w:w="0" w:type="dxa"/>
            <w:bottom w:w="0" w:type="dxa"/>
          </w:tblCellMar>
        </w:tblPrEx>
        <w:trPr>
          <w:trHeight w:val="252"/>
          <w:jc w:val="center"/>
        </w:trPr>
        <w:tc>
          <w:tcPr>
            <w:tcW w:w="1394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16:30~17:30</w:t>
            </w:r>
          </w:p>
        </w:tc>
        <w:tc>
          <w:tcPr>
            <w:tcW w:w="9243" w:type="dxa"/>
            <w:gridSpan w:val="5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團 體 活 動 ＆ 遊  戲  分  享 ＆ 閱 讀 天 地</w:t>
            </w:r>
          </w:p>
        </w:tc>
      </w:tr>
      <w:tr w:rsidR="009C7D1E" w:rsidRPr="009C7D1E" w:rsidTr="005569F1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394" w:type="dxa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7D1E">
              <w:rPr>
                <w:rFonts w:ascii="標楷體" w:eastAsia="標楷體" w:hAnsi="標楷體" w:hint="eastAsia"/>
                <w:szCs w:val="24"/>
              </w:rPr>
              <w:t>17:30~18:00</w:t>
            </w:r>
          </w:p>
        </w:tc>
        <w:tc>
          <w:tcPr>
            <w:tcW w:w="9243" w:type="dxa"/>
            <w:gridSpan w:val="5"/>
            <w:vAlign w:val="center"/>
          </w:tcPr>
          <w:p w:rsidR="009C7D1E" w:rsidRPr="009C7D1E" w:rsidRDefault="009C7D1E" w:rsidP="005569F1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9C7D1E">
              <w:rPr>
                <w:rFonts w:ascii="標楷體" w:eastAsia="標楷體" w:hAnsi="標楷體" w:hint="eastAsia"/>
                <w:b/>
                <w:szCs w:val="24"/>
              </w:rPr>
              <w:t>溫  馨  回  家</w:t>
            </w:r>
          </w:p>
        </w:tc>
      </w:tr>
    </w:tbl>
    <w:bookmarkEnd w:id="1"/>
    <w:p w:rsidR="009C7D1E" w:rsidRPr="009C7D1E" w:rsidRDefault="009C7D1E" w:rsidP="009C7D1E">
      <w:pPr>
        <w:adjustRightInd w:val="0"/>
        <w:snapToGrid w:val="0"/>
        <w:spacing w:line="600" w:lineRule="exact"/>
        <w:jc w:val="center"/>
        <w:rPr>
          <w:rFonts w:ascii="標楷體" w:eastAsia="標楷體" w:hAnsi="標楷體" w:cs="標楷體" w:hint="eastAsia"/>
          <w:b/>
          <w:bCs/>
          <w:sz w:val="22"/>
        </w:rPr>
      </w:pPr>
      <w:r w:rsidRPr="009C7D1E">
        <w:rPr>
          <w:rFonts w:ascii="標楷體" w:eastAsia="標楷體" w:hAnsi="標楷體" w:cs="標楷體" w:hint="eastAsia"/>
          <w:b/>
          <w:bCs/>
          <w:sz w:val="22"/>
        </w:rPr>
        <w:t>∞快樂冬令營課程內容∞</w:t>
      </w:r>
    </w:p>
    <w:p w:rsidR="009C7D1E" w:rsidRPr="009C7D1E" w:rsidRDefault="009C7D1E" w:rsidP="009C7D1E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標楷體" w:eastAsia="標楷體" w:hAnsi="標楷體" w:cs="標楷體"/>
          <w:b/>
          <w:bCs/>
          <w:sz w:val="22"/>
        </w:rPr>
      </w:pPr>
      <w:r w:rsidRPr="009C7D1E">
        <w:rPr>
          <w:rFonts w:ascii="標楷體" w:eastAsia="標楷體" w:hAnsi="標楷體" w:cs="標楷體" w:hint="eastAsia"/>
          <w:b/>
          <w:bCs/>
          <w:sz w:val="22"/>
        </w:rPr>
        <w:t>快樂體能營</w:t>
      </w:r>
      <w:r w:rsidRPr="009C7D1E">
        <w:rPr>
          <w:rFonts w:ascii="標楷體" w:eastAsia="標楷體" w:hAnsi="標楷體" w:cs="Arial Unicode MS" w:hint="eastAsia"/>
          <w:b/>
          <w:bCs/>
          <w:sz w:val="22"/>
        </w:rPr>
        <w:t>：藉由不同的</w:t>
      </w:r>
      <w:r w:rsidRPr="009C7D1E">
        <w:rPr>
          <w:rFonts w:ascii="標楷體" w:eastAsia="標楷體" w:hAnsi="標楷體" w:hint="eastAsia"/>
          <w:b/>
          <w:sz w:val="22"/>
        </w:rPr>
        <w:t>體能課程</w:t>
      </w:r>
      <w:r w:rsidRPr="009C7D1E">
        <w:rPr>
          <w:rFonts w:ascii="標楷體" w:eastAsia="標楷體" w:hAnsi="標楷體" w:cs="Arial Unicode MS" w:hint="eastAsia"/>
          <w:b/>
          <w:sz w:val="22"/>
        </w:rPr>
        <w:t>，</w:t>
      </w:r>
      <w:r w:rsidRPr="009C7D1E">
        <w:rPr>
          <w:rFonts w:ascii="標楷體" w:eastAsia="標楷體" w:hAnsi="標楷體" w:hint="eastAsia"/>
          <w:b/>
          <w:sz w:val="22"/>
        </w:rPr>
        <w:t>訓練孩子們上下肢肌力</w:t>
      </w:r>
      <w:r w:rsidRPr="009C7D1E">
        <w:rPr>
          <w:rFonts w:ascii="標楷體" w:eastAsia="標楷體" w:hAnsi="標楷體" w:cs="Arial Unicode MS" w:hint="eastAsia"/>
          <w:b/>
          <w:sz w:val="22"/>
        </w:rPr>
        <w:t>、</w:t>
      </w:r>
      <w:r w:rsidRPr="009C7D1E">
        <w:rPr>
          <w:rFonts w:ascii="標楷體" w:eastAsia="標楷體" w:hAnsi="標楷體" w:hint="eastAsia"/>
          <w:b/>
          <w:sz w:val="22"/>
        </w:rPr>
        <w:t>心肺耐力與協調性</w:t>
      </w:r>
      <w:r w:rsidRPr="009C7D1E">
        <w:rPr>
          <w:rFonts w:ascii="標楷體" w:eastAsia="標楷體" w:hAnsi="標楷體" w:cs="Arial Unicode MS" w:hint="eastAsia"/>
          <w:b/>
          <w:sz w:val="22"/>
        </w:rPr>
        <w:t>。</w:t>
      </w:r>
    </w:p>
    <w:p w:rsidR="009C7D1E" w:rsidRPr="009C7D1E" w:rsidRDefault="009C7D1E" w:rsidP="009C7D1E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標楷體" w:eastAsia="標楷體" w:hAnsi="標楷體" w:cs="標楷體"/>
          <w:b/>
          <w:bCs/>
          <w:sz w:val="22"/>
        </w:rPr>
      </w:pPr>
      <w:r w:rsidRPr="009C7D1E">
        <w:rPr>
          <w:rFonts w:ascii="標楷體" w:eastAsia="標楷體" w:hAnsi="標楷體" w:cs="標楷體" w:hint="eastAsia"/>
          <w:b/>
          <w:bCs/>
          <w:sz w:val="22"/>
        </w:rPr>
        <w:t>語文大躍進：</w:t>
      </w:r>
      <w:r w:rsidRPr="009C7D1E">
        <w:rPr>
          <w:rFonts w:ascii="標楷體" w:eastAsia="標楷體" w:hAnsi="標楷體" w:cs="Arial Unicode MS" w:hint="eastAsia"/>
          <w:b/>
          <w:bCs/>
          <w:sz w:val="22"/>
        </w:rPr>
        <w:t>以複習及進階的方式加強國語文形音義、多音字練習、成語及修辭能力。</w:t>
      </w:r>
    </w:p>
    <w:p w:rsidR="009C7D1E" w:rsidRPr="009C7D1E" w:rsidRDefault="009C7D1E" w:rsidP="009C7D1E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標楷體" w:eastAsia="標楷體" w:hAnsi="標楷體" w:cs="標楷體"/>
          <w:b/>
          <w:bCs/>
          <w:sz w:val="22"/>
        </w:rPr>
      </w:pPr>
      <w:r w:rsidRPr="009C7D1E">
        <w:rPr>
          <w:rFonts w:ascii="標楷體" w:eastAsia="標楷體" w:hAnsi="標楷體" w:cs="標楷體" w:hint="eastAsia"/>
          <w:b/>
          <w:bCs/>
          <w:sz w:val="22"/>
        </w:rPr>
        <w:t>創意DIY：</w:t>
      </w:r>
      <w:r w:rsidRPr="009C7D1E">
        <w:rPr>
          <w:rFonts w:ascii="標楷體" w:eastAsia="標楷體" w:hAnsi="標楷體" w:cs="Arial Unicode MS" w:hint="eastAsia"/>
          <w:b/>
          <w:bCs/>
          <w:sz w:val="22"/>
        </w:rPr>
        <w:t>建立孩子對平面及立體造型的觀念，激發孩子的想像力與創造力。</w:t>
      </w:r>
    </w:p>
    <w:p w:rsidR="009C7D1E" w:rsidRPr="009C7D1E" w:rsidRDefault="009C7D1E" w:rsidP="009C7D1E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Chars="0" w:rightChars="-673" w:right="-1615"/>
        <w:rPr>
          <w:rFonts w:ascii="標楷體" w:eastAsia="標楷體" w:hAnsi="標楷體" w:cs="Arial Unicode MS"/>
          <w:b/>
          <w:bCs/>
          <w:sz w:val="22"/>
        </w:rPr>
      </w:pPr>
      <w:r w:rsidRPr="009C7D1E">
        <w:rPr>
          <w:rFonts w:ascii="標楷體" w:eastAsia="標楷體" w:hAnsi="標楷體" w:cs="Arial Unicode MS" w:hint="eastAsia"/>
          <w:b/>
          <w:bCs/>
          <w:sz w:val="22"/>
        </w:rPr>
        <w:t>實用生活美語：透過生活主題，</w:t>
      </w:r>
      <w:r w:rsidRPr="009C7D1E">
        <w:rPr>
          <w:rFonts w:ascii="標楷體" w:eastAsia="標楷體" w:hAnsi="標楷體" w:cs="Arial Unicode MS"/>
          <w:b/>
          <w:bCs/>
          <w:sz w:val="22"/>
        </w:rPr>
        <w:t>幫助</w:t>
      </w:r>
      <w:r w:rsidRPr="009C7D1E">
        <w:rPr>
          <w:rFonts w:ascii="標楷體" w:eastAsia="標楷體" w:hAnsi="標楷體" w:cs="Arial Unicode MS" w:hint="eastAsia"/>
          <w:b/>
          <w:bCs/>
          <w:sz w:val="22"/>
        </w:rPr>
        <w:t>孩子</w:t>
      </w:r>
      <w:r w:rsidRPr="009C7D1E">
        <w:rPr>
          <w:rFonts w:ascii="標楷體" w:eastAsia="標楷體" w:hAnsi="標楷體" w:cs="Arial Unicode MS"/>
          <w:b/>
          <w:bCs/>
          <w:sz w:val="22"/>
        </w:rPr>
        <w:t>增加口語溝通能力、豐富談話的內容</w:t>
      </w:r>
      <w:r w:rsidRPr="009C7D1E">
        <w:rPr>
          <w:rFonts w:ascii="標楷體" w:eastAsia="標楷體" w:hAnsi="標楷體" w:cs="Arial Unicode MS" w:hint="eastAsia"/>
          <w:b/>
          <w:bCs/>
          <w:sz w:val="22"/>
        </w:rPr>
        <w:t>。</w:t>
      </w:r>
    </w:p>
    <w:p w:rsidR="009C7D1E" w:rsidRPr="009C7D1E" w:rsidRDefault="009C7D1E" w:rsidP="009C7D1E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標楷體" w:eastAsia="標楷體" w:hAnsi="標楷體" w:cs="標楷體" w:hint="eastAsia"/>
          <w:b/>
          <w:bCs/>
          <w:sz w:val="22"/>
        </w:rPr>
      </w:pPr>
      <w:r w:rsidRPr="009C7D1E">
        <w:rPr>
          <w:rFonts w:ascii="標楷體" w:eastAsia="標楷體" w:hAnsi="標楷體" w:cs="標楷體" w:hint="eastAsia"/>
          <w:b/>
          <w:bCs/>
          <w:sz w:val="22"/>
        </w:rPr>
        <w:t>探索科學：配合學童認知程度及理解能力</w:t>
      </w:r>
      <w:r w:rsidRPr="009C7D1E">
        <w:rPr>
          <w:rFonts w:ascii="標楷體" w:eastAsia="標楷體" w:hAnsi="標楷體" w:cs="標楷體"/>
          <w:b/>
          <w:bCs/>
          <w:sz w:val="22"/>
        </w:rPr>
        <w:t>，讓孩子們觀察到神奇的科學現象。</w:t>
      </w:r>
    </w:p>
    <w:p w:rsidR="009C7D1E" w:rsidRPr="009C7D1E" w:rsidRDefault="009C7D1E" w:rsidP="009C7D1E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標楷體" w:eastAsia="標楷體" w:hAnsi="標楷體" w:cs="標楷體"/>
          <w:b/>
          <w:bCs/>
          <w:sz w:val="22"/>
        </w:rPr>
      </w:pPr>
      <w:r w:rsidRPr="009C7D1E">
        <w:rPr>
          <w:rFonts w:ascii="標楷體" w:eastAsia="標楷體" w:hAnsi="標楷體" w:cs="Arial Unicode MS" w:hint="eastAsia"/>
          <w:b/>
          <w:bCs/>
          <w:sz w:val="22"/>
        </w:rPr>
        <w:t>小小藝術家</w:t>
      </w:r>
      <w:r w:rsidRPr="009C7D1E">
        <w:rPr>
          <w:rFonts w:ascii="標楷體" w:eastAsia="標楷體" w:hAnsi="標楷體" w:cs="標楷體" w:hint="eastAsia"/>
          <w:b/>
          <w:bCs/>
          <w:sz w:val="22"/>
        </w:rPr>
        <w:t>：繪畫及創作的能力訓練</w:t>
      </w:r>
      <w:r w:rsidRPr="009C7D1E">
        <w:rPr>
          <w:rFonts w:ascii="標楷體" w:eastAsia="標楷體" w:hAnsi="標楷體" w:cs="Arial Unicode MS" w:hint="eastAsia"/>
          <w:b/>
          <w:bCs/>
          <w:sz w:val="22"/>
        </w:rPr>
        <w:t>，</w:t>
      </w:r>
      <w:r w:rsidRPr="009C7D1E">
        <w:rPr>
          <w:rFonts w:ascii="標楷體" w:eastAsia="標楷體" w:hAnsi="標楷體" w:cs="標楷體" w:hint="eastAsia"/>
          <w:b/>
          <w:bCs/>
          <w:sz w:val="22"/>
        </w:rPr>
        <w:t>培養孩子的審美觀、耐心及多元化的學習。</w:t>
      </w:r>
    </w:p>
    <w:p w:rsidR="009C7D1E" w:rsidRPr="009C7D1E" w:rsidRDefault="009C7D1E" w:rsidP="009C7D1E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標楷體" w:eastAsia="標楷體" w:hAnsi="標楷體" w:cs="標楷體"/>
          <w:b/>
          <w:bCs/>
          <w:sz w:val="22"/>
        </w:rPr>
      </w:pPr>
      <w:r w:rsidRPr="009C7D1E">
        <w:rPr>
          <w:rFonts w:ascii="標楷體" w:eastAsia="標楷體" w:hAnsi="標楷體" w:cs="標楷體" w:hint="eastAsia"/>
          <w:b/>
          <w:bCs/>
          <w:sz w:val="22"/>
        </w:rPr>
        <w:t>趣味互動桌遊</w:t>
      </w:r>
      <w:r w:rsidRPr="009C7D1E">
        <w:rPr>
          <w:rFonts w:ascii="標楷體" w:eastAsia="標楷體" w:hAnsi="標楷體" w:cs="Arial Unicode MS" w:hint="eastAsia"/>
          <w:b/>
          <w:bCs/>
          <w:sz w:val="22"/>
        </w:rPr>
        <w:t>：</w:t>
      </w:r>
      <w:r w:rsidRPr="009C7D1E">
        <w:rPr>
          <w:rFonts w:ascii="標楷體" w:eastAsia="標楷體" w:hAnsi="標楷體" w:cs="標楷體" w:hint="eastAsia"/>
          <w:b/>
          <w:bCs/>
          <w:sz w:val="22"/>
        </w:rPr>
        <w:t>透過不同遊戲的主題風格培養孩子們的專注力</w:t>
      </w:r>
      <w:r w:rsidRPr="009C7D1E">
        <w:rPr>
          <w:rFonts w:ascii="標楷體" w:eastAsia="標楷體" w:hAnsi="標楷體" w:cs="Arial Unicode MS" w:hint="eastAsia"/>
          <w:b/>
          <w:bCs/>
          <w:sz w:val="22"/>
        </w:rPr>
        <w:t>及思考邏輯，打破3C產品圍起的藩籬。</w:t>
      </w:r>
    </w:p>
    <w:p w:rsidR="009C7D1E" w:rsidRPr="009C7D1E" w:rsidRDefault="009C7D1E" w:rsidP="009C7D1E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標楷體" w:eastAsia="標楷體" w:hAnsi="標楷體" w:cs="標楷體"/>
          <w:b/>
          <w:bCs/>
          <w:sz w:val="22"/>
        </w:rPr>
      </w:pPr>
      <w:r w:rsidRPr="009C7D1E">
        <w:rPr>
          <w:rFonts w:ascii="標楷體" w:eastAsia="標楷體" w:hAnsi="標楷體" w:cs="Arial Unicode MS" w:hint="eastAsia"/>
          <w:b/>
          <w:bCs/>
          <w:sz w:val="22"/>
        </w:rPr>
        <w:t>美食小當家：</w:t>
      </w:r>
      <w:r w:rsidRPr="009C7D1E">
        <w:rPr>
          <w:rFonts w:ascii="標楷體" w:eastAsia="標楷體" w:hAnsi="標楷體" w:cs="Arial Unicode MS"/>
          <w:b/>
          <w:bCs/>
          <w:sz w:val="22"/>
        </w:rPr>
        <w:t>讓孩子從動手操做料理及玩創意的過程中</w:t>
      </w:r>
      <w:r w:rsidRPr="009C7D1E">
        <w:rPr>
          <w:rFonts w:ascii="標楷體" w:eastAsia="標楷體" w:hAnsi="標楷體" w:cs="Arial Unicode MS" w:hint="eastAsia"/>
          <w:b/>
          <w:bCs/>
          <w:sz w:val="22"/>
        </w:rPr>
        <w:t>，</w:t>
      </w:r>
      <w:r w:rsidRPr="009C7D1E">
        <w:rPr>
          <w:rFonts w:ascii="標楷體" w:eastAsia="標楷體" w:hAnsi="標楷體" w:cs="Arial Unicode MS"/>
          <w:b/>
          <w:bCs/>
          <w:sz w:val="22"/>
        </w:rPr>
        <w:t>啟發每個小廚師們內在料理的</w:t>
      </w:r>
      <w:r w:rsidRPr="009C7D1E">
        <w:rPr>
          <w:rFonts w:ascii="標楷體" w:eastAsia="標楷體" w:hAnsi="標楷體" w:cs="Arial Unicode MS" w:hint="eastAsia"/>
          <w:b/>
          <w:bCs/>
          <w:sz w:val="22"/>
        </w:rPr>
        <w:t>潛能</w:t>
      </w:r>
      <w:r w:rsidRPr="009C7D1E">
        <w:rPr>
          <w:rFonts w:ascii="標楷體" w:eastAsia="標楷體" w:hAnsi="標楷體" w:cs="Arial Unicode MS"/>
          <w:b/>
          <w:bCs/>
          <w:sz w:val="22"/>
        </w:rPr>
        <w:t>。</w:t>
      </w:r>
    </w:p>
    <w:p w:rsidR="009C7D1E" w:rsidRPr="009C7D1E" w:rsidRDefault="009C7D1E" w:rsidP="009C7D1E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標楷體" w:eastAsia="標楷體" w:hAnsi="標楷體" w:cs="標楷體"/>
          <w:b/>
          <w:bCs/>
          <w:sz w:val="22"/>
        </w:rPr>
      </w:pPr>
      <w:r w:rsidRPr="009C7D1E">
        <w:rPr>
          <w:rFonts w:ascii="標楷體" w:eastAsia="標楷體" w:hAnsi="標楷體" w:cs="標楷體" w:hint="eastAsia"/>
          <w:b/>
          <w:bCs/>
          <w:sz w:val="22"/>
        </w:rPr>
        <w:t>圍棋天地：利用好玩的圍棋課程</w:t>
      </w:r>
      <w:r w:rsidRPr="009C7D1E">
        <w:rPr>
          <w:rFonts w:ascii="標楷體" w:eastAsia="標楷體" w:hAnsi="標楷體" w:cs="標楷體"/>
          <w:b/>
          <w:bCs/>
          <w:sz w:val="22"/>
        </w:rPr>
        <w:t>引導孩子在學習過程中學會研判情勢，</w:t>
      </w:r>
      <w:r w:rsidRPr="009C7D1E">
        <w:rPr>
          <w:rFonts w:ascii="標楷體" w:eastAsia="標楷體" w:hAnsi="標楷體" w:cs="標楷體" w:hint="eastAsia"/>
          <w:b/>
          <w:bCs/>
          <w:sz w:val="22"/>
        </w:rPr>
        <w:t>培養</w:t>
      </w:r>
      <w:r w:rsidRPr="009C7D1E">
        <w:rPr>
          <w:rFonts w:ascii="標楷體" w:eastAsia="標楷體" w:hAnsi="標楷體" w:cs="標楷體"/>
          <w:b/>
          <w:bCs/>
          <w:sz w:val="22"/>
        </w:rPr>
        <w:t>思考決策的思考力。</w:t>
      </w:r>
    </w:p>
    <w:p w:rsidR="009C7D1E" w:rsidRPr="009C7D1E" w:rsidRDefault="009C7D1E" w:rsidP="009C7D1E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標楷體" w:eastAsia="標楷體" w:hAnsi="標楷體" w:cs="標楷體"/>
          <w:b/>
          <w:bCs/>
          <w:sz w:val="22"/>
        </w:rPr>
      </w:pPr>
      <w:r w:rsidRPr="009C7D1E">
        <w:rPr>
          <w:rFonts w:ascii="標楷體" w:eastAsia="標楷體" w:hAnsi="標楷體" w:cs="標楷體" w:hint="eastAsia"/>
          <w:b/>
          <w:bCs/>
          <w:sz w:val="22"/>
        </w:rPr>
        <w:t>數學大考驗</w:t>
      </w:r>
      <w:r w:rsidRPr="009C7D1E">
        <w:rPr>
          <w:rFonts w:ascii="標楷體" w:eastAsia="標楷體" w:hAnsi="標楷體" w:cs="Arial Unicode MS" w:hint="eastAsia"/>
          <w:b/>
          <w:bCs/>
          <w:sz w:val="22"/>
        </w:rPr>
        <w:t>：以複習及進階的方式，加強孩子數學能力。</w:t>
      </w:r>
    </w:p>
    <w:p w:rsidR="009C7D1E" w:rsidRPr="009C7D1E" w:rsidRDefault="009C7D1E" w:rsidP="009C7D1E">
      <w:pPr>
        <w:adjustRightInd w:val="0"/>
        <w:snapToGrid w:val="0"/>
        <w:spacing w:line="600" w:lineRule="exact"/>
        <w:ind w:left="840"/>
        <w:rPr>
          <w:rFonts w:ascii="標楷體" w:eastAsia="標楷體" w:hAnsi="標楷體" w:cs="標楷體" w:hint="eastAsia"/>
          <w:b/>
          <w:bCs/>
          <w:sz w:val="22"/>
        </w:rPr>
      </w:pPr>
    </w:p>
    <w:p w:rsidR="009C7D1E" w:rsidRPr="009C7D1E" w:rsidRDefault="009C7D1E" w:rsidP="009C7D1E">
      <w:pPr>
        <w:spacing w:line="50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C7D1E">
        <w:rPr>
          <w:rFonts w:ascii="標楷體" w:eastAsia="標楷體" w:hAnsi="標楷體" w:hint="eastAsia"/>
          <w:b/>
          <w:color w:val="000000"/>
          <w:sz w:val="22"/>
        </w:rPr>
        <w:t xml:space="preserve"> </w:t>
      </w:r>
      <w:r w:rsidRPr="009C7D1E">
        <w:rPr>
          <w:rFonts w:ascii="標楷體" w:eastAsia="標楷體" w:hAnsi="標楷體" w:hint="eastAsia"/>
          <w:b/>
          <w:color w:val="000000"/>
          <w:sz w:val="22"/>
        </w:rPr>
        <w:t xml:space="preserve">   </w:t>
      </w:r>
      <w:r w:rsidRPr="009C7D1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◎寒假快樂冬令營114/1/21~113/2/10。寒假冬令營時間為A.M.08：00 ~ P.M.06：00。 </w:t>
      </w:r>
    </w:p>
    <w:p w:rsidR="00C60B46" w:rsidRPr="009C7D1E" w:rsidRDefault="00C60B46">
      <w:pPr>
        <w:rPr>
          <w:sz w:val="22"/>
        </w:rPr>
      </w:pPr>
    </w:p>
    <w:sectPr w:rsidR="00C60B46" w:rsidRPr="009C7D1E" w:rsidSect="009C7D1E">
      <w:pgSz w:w="11906" w:h="16838"/>
      <w:pgMar w:top="142" w:right="282" w:bottom="142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81BAB"/>
    <w:multiLevelType w:val="hybridMultilevel"/>
    <w:tmpl w:val="4D70162C"/>
    <w:lvl w:ilvl="0" w:tplc="6A14052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num w:numId="1" w16cid:durableId="141794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1E"/>
    <w:rsid w:val="008E0E9D"/>
    <w:rsid w:val="009C7D1E"/>
    <w:rsid w:val="00A46AF3"/>
    <w:rsid w:val="00BF33E4"/>
    <w:rsid w:val="00C60B46"/>
    <w:rsid w:val="00F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3CB9"/>
  <w15:chartTrackingRefBased/>
  <w15:docId w15:val="{F515CAD6-967D-4990-81B3-A9373F5A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1E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D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DADE 達德</dc:creator>
  <cp:keywords/>
  <dc:description/>
  <cp:lastModifiedBy>DADE 達德</cp:lastModifiedBy>
  <cp:revision>1</cp:revision>
  <dcterms:created xsi:type="dcterms:W3CDTF">2024-12-13T03:11:00Z</dcterms:created>
  <dcterms:modified xsi:type="dcterms:W3CDTF">2024-12-13T03:15:00Z</dcterms:modified>
</cp:coreProperties>
</file>